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November 28th, 2017</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Kristi Smith ,non voting member </w:t>
        <w:tab/>
        <w:t xml:space="preserve"> </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Joan Giesken, Vice President</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Ken Horstman, Board member</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Amanda Schroeder, Y representative</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  Lisa Metzger, Coach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ab/>
        <w:t xml:space="preserve"> Julie Knott, Head official</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6:32 pm.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October were approved.</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We will continue to work on this through the season.  Joan will be filled in on how much items cost so she can continue to add them as needed.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 We will continue to finalize.  Home meet coming up Dec. 16th and we can finalize after this meet.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Items bought / Items wanted:  </w:t>
      </w:r>
      <w:r w:rsidDel="00000000" w:rsidR="00000000" w:rsidRPr="00000000">
        <w:rPr>
          <w:sz w:val="28"/>
          <w:szCs w:val="28"/>
          <w:rtl w:val="0"/>
        </w:rPr>
        <w:t xml:space="preserve">500 counters are here.  1 lane line is ordered and being shipped. It was discussed that the YMCA is to purchase the next lane line, per our agreement to take turns buying lane lines.  Little fins were purchased recently and Breanne would like to order 2 extra small fins for small swimmers.   Amanda will be ordering a mobile adaptor for our outdoor scoreboard.   Deck boxes have started being built.  Thank you Jason Utrup and family for spending your time on making these!   Discussion was made by Breanne on wanting to check into wifi-type stopwatches.  Breanne will research these and see how they work.</w:t>
      </w:r>
    </w:p>
    <w:p w:rsidR="00000000" w:rsidDel="00000000" w:rsidP="00000000" w:rsidRDefault="00000000" w:rsidRPr="00000000">
      <w:pPr>
        <w:ind w:left="0" w:firstLine="0"/>
        <w:contextualSpacing w:val="0"/>
        <w:rPr>
          <w:sz w:val="28"/>
          <w:szCs w:val="28"/>
        </w:rPr>
      </w:pPr>
      <w:r w:rsidDel="00000000" w:rsidR="00000000" w:rsidRPr="00000000">
        <w:rPr>
          <w:sz w:val="28"/>
          <w:szCs w:val="28"/>
          <w:rtl w:val="0"/>
        </w:rPr>
        <w:t xml:space="preserve">Discussion was made about exploring the Dolphin timers like Bluffton has.  We can try these out if we want, Amanda is willing to help get this arranged if needed.</w:t>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Champs 2018:  </w:t>
      </w:r>
      <w:r w:rsidDel="00000000" w:rsidR="00000000" w:rsidRPr="00000000">
        <w:rPr>
          <w:sz w:val="28"/>
          <w:szCs w:val="28"/>
          <w:rtl w:val="0"/>
        </w:rPr>
        <w:t xml:space="preserve">Caren is working with the shirt vendor used at Champs last year.  Amanda will be working with them for the YMCA design logo.   Discussion was made on finalizing what areas we need volunteers and what the time frame was needed on these volunteers.  Caren created a spreadsheet that Amanda Schroeder will be putting on Team Unify soon.  Sign up will be available soon.  Kristi is over Awards/Hospitality suite.  Joyce and Caren will head up Concessions.  Amy will cover Entry Fee/Heat Sheet Sales and Volunteer Check In.  Joan is covering Door Monitors.   Julie is covering Officials with Dana and Michele’s assistance.  Amanda Stechschulte will be covering Bull Pen.</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Continued items of discussion: </w:t>
      </w:r>
      <w:r w:rsidDel="00000000" w:rsidR="00000000" w:rsidRPr="00000000">
        <w:rPr>
          <w:sz w:val="28"/>
          <w:szCs w:val="28"/>
          <w:rtl w:val="0"/>
        </w:rPr>
        <w:t xml:space="preserve">An email has gone out since the last meeting that if you sign up for at least one home meet and a shift of Championships you can “make” $25 per shift you work of Champs to go towards your child’s swim fees the following season.   We still need to get the records board updated.  Caren will discuss with Amanda Schroeder.  Laminated papers regarding Health Dept Rules and Regulations are with the concession items and available for set up during meets.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New Business: </w:t>
      </w:r>
      <w:r w:rsidDel="00000000" w:rsidR="00000000" w:rsidRPr="00000000">
        <w:rPr>
          <w:sz w:val="28"/>
          <w:szCs w:val="28"/>
          <w:rtl w:val="0"/>
        </w:rPr>
        <w:t xml:space="preserve">Finalization of volunteers for championships will be worked on by next meeting.  We discussed our role in fixing the air issues in the pool area.  The Y currently has a contract with a company and they are coming to fix the issue.  We will revisit at next meeting.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December 19th, 2017  6:30 pm 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